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74C" w14:textId="40D89124" w:rsidR="00BA4037" w:rsidRDefault="00BA4037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536"/>
      </w:tblGrid>
      <w:tr w:rsidR="009F686A" w:rsidRPr="00A56C93" w14:paraId="4263304D" w14:textId="77777777" w:rsidTr="00340A12">
        <w:trPr>
          <w:cantSplit/>
          <w:trHeight w:val="275"/>
        </w:trPr>
        <w:tc>
          <w:tcPr>
            <w:tcW w:w="9634" w:type="dxa"/>
            <w:gridSpan w:val="3"/>
            <w:shd w:val="clear" w:color="auto" w:fill="DEEAF6" w:themeFill="accent1" w:themeFillTint="33"/>
            <w:vAlign w:val="center"/>
          </w:tcPr>
          <w:p w14:paraId="46A8521E" w14:textId="15324CC7" w:rsidR="009F686A" w:rsidRPr="00A56C93" w:rsidRDefault="00A56C93" w:rsidP="00A56C93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A56C93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IDENTIFICATION DATA OF THE I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NTERESTED PARTY</w:t>
            </w:r>
          </w:p>
        </w:tc>
      </w:tr>
      <w:tr w:rsidR="009F686A" w14:paraId="67FC4624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7240C6EC" w14:textId="5C04B4F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 w:rsidRPr="009E067F">
              <w:rPr>
                <w:rFonts w:ascii="Arial Narrow" w:hAnsi="Arial Narrow"/>
                <w:sz w:val="22"/>
                <w:szCs w:val="22"/>
              </w:rPr>
              <w:t>N</w:t>
            </w:r>
            <w:r w:rsidR="00A56C93">
              <w:rPr>
                <w:rFonts w:ascii="Arial Narrow" w:hAnsi="Arial Narrow"/>
                <w:sz w:val="22"/>
                <w:szCs w:val="22"/>
              </w:rPr>
              <w:t>ame of the reporter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20975351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gridSpan w:val="2"/>
                <w:vAlign w:val="center"/>
              </w:tcPr>
              <w:p w14:paraId="3A1C3A7B" w14:textId="29B8A61A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26A14BBB" w14:textId="77777777" w:rsidTr="00340A12">
        <w:trPr>
          <w:cantSplit/>
          <w:trHeight w:val="387"/>
        </w:trPr>
        <w:tc>
          <w:tcPr>
            <w:tcW w:w="3397" w:type="dxa"/>
            <w:vMerge w:val="restart"/>
          </w:tcPr>
          <w:p w14:paraId="541BBB87" w14:textId="4DF0716F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Company data</w:t>
            </w:r>
          </w:p>
        </w:tc>
        <w:tc>
          <w:tcPr>
            <w:tcW w:w="1701" w:type="dxa"/>
            <w:vAlign w:val="center"/>
          </w:tcPr>
          <w:p w14:paraId="46F60BD3" w14:textId="38893870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Company Name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020203397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8307910" w14:textId="3C65A011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100299B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14E31483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69551" w14:textId="3BA753E0" w:rsidR="009F686A" w:rsidRPr="009E067F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sdt>
          <w:sdtPr>
            <w:rPr>
              <w:rFonts w:ascii="Arial Narrow" w:hAnsi="Arial Narrow"/>
              <w:sz w:val="22"/>
              <w:szCs w:val="22"/>
            </w:rPr>
            <w:id w:val="167070616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39EB3951" w14:textId="3250C57A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14AD433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4ECED6C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30C20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68867173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5C5146C" w14:textId="6D375D30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44C3D38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55F734A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B7E3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589969018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59163A34" w14:textId="4DB57F83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30C4C81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2795C3F2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8AEAB7" w14:textId="417E6EB6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</w:t>
            </w:r>
            <w:r w:rsidR="0073276E">
              <w:rPr>
                <w:rFonts w:ascii="Arial Narrow" w:hAnsi="Arial Narrow"/>
                <w:sz w:val="22"/>
                <w:szCs w:val="22"/>
              </w:rPr>
              <w:t>ph</w:t>
            </w:r>
            <w:r w:rsidR="00A56C93">
              <w:rPr>
                <w:rFonts w:ascii="Arial Narrow" w:hAnsi="Arial Narrow"/>
                <w:sz w:val="22"/>
                <w:szCs w:val="22"/>
              </w:rPr>
              <w:t>one n.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90294034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75B331D" w14:textId="57222E2A" w:rsidR="009F686A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06AA2A66" w14:textId="77777777" w:rsidTr="00340A12">
        <w:trPr>
          <w:cantSplit/>
          <w:trHeight w:val="171"/>
        </w:trPr>
        <w:tc>
          <w:tcPr>
            <w:tcW w:w="3397" w:type="dxa"/>
            <w:vMerge w:val="restart"/>
          </w:tcPr>
          <w:p w14:paraId="083BD034" w14:textId="26A7B42A" w:rsidR="009F686A" w:rsidRPr="00A56C93" w:rsidRDefault="00A56C93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ind w:right="69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56C93">
              <w:rPr>
                <w:rFonts w:ascii="Arial Narrow" w:hAnsi="Arial Narrow"/>
                <w:sz w:val="22"/>
                <w:szCs w:val="22"/>
                <w:lang w:val="en-GB"/>
              </w:rPr>
              <w:t xml:space="preserve">Contact details to which send the response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of the complaint (if different from the ones indicated above) </w:t>
            </w:r>
          </w:p>
        </w:tc>
        <w:tc>
          <w:tcPr>
            <w:tcW w:w="1701" w:type="dxa"/>
            <w:vAlign w:val="center"/>
          </w:tcPr>
          <w:p w14:paraId="79AF0BD1" w14:textId="1DF801E4" w:rsidR="009F686A" w:rsidRDefault="00C60D7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Name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133749196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4B654238" w14:textId="1D8BC14A" w:rsidR="009F686A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4FAC4A2C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49294C8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6A40E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107383209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7486736" w14:textId="12242AF0" w:rsidR="009F686A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7511972E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1FA665BC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99986A" w14:textId="2A75493F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</w:t>
            </w:r>
            <w:r w:rsidR="0073276E">
              <w:rPr>
                <w:rFonts w:ascii="Arial Narrow" w:hAnsi="Arial Narrow"/>
                <w:sz w:val="22"/>
                <w:szCs w:val="22"/>
              </w:rPr>
              <w:t>phone</w:t>
            </w:r>
            <w:r w:rsidR="00C60D7A">
              <w:rPr>
                <w:rFonts w:ascii="Arial Narrow" w:hAnsi="Arial Narrow"/>
                <w:sz w:val="22"/>
                <w:szCs w:val="22"/>
              </w:rPr>
              <w:t xml:space="preserve"> n.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423828463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879006A" w14:textId="34A3A078" w:rsidR="009F686A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414A26F" w14:textId="77777777" w:rsidR="009F686A" w:rsidRDefault="009F686A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FB5ABF" w:rsidRPr="00765877" w14:paraId="68BA17AE" w14:textId="77777777" w:rsidTr="00340A12">
        <w:trPr>
          <w:cantSplit/>
          <w:trHeight w:val="275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14:paraId="7AD56CC1" w14:textId="756851F7" w:rsidR="00FB5ABF" w:rsidRPr="009E067F" w:rsidRDefault="00C60D7A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REPORT</w:t>
            </w:r>
          </w:p>
        </w:tc>
      </w:tr>
      <w:tr w:rsidR="00FB5ABF" w14:paraId="6A2B2A0E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462B59E2" w14:textId="55E06C9B" w:rsidR="00FB5ABF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</w:t>
            </w:r>
            <w:r w:rsidR="00C60D7A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823817750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08240D9E" w14:textId="2022CAD1" w:rsidR="00FB5ABF" w:rsidRPr="009E067F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30B21" w14:paraId="78243DE4" w14:textId="77777777" w:rsidTr="00432787">
        <w:trPr>
          <w:cantSplit/>
          <w:trHeight w:val="1170"/>
        </w:trPr>
        <w:tc>
          <w:tcPr>
            <w:tcW w:w="3397" w:type="dxa"/>
          </w:tcPr>
          <w:p w14:paraId="30B2B382" w14:textId="7391BEE0" w:rsidR="00430B21" w:rsidRDefault="00430B21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C60D7A">
              <w:rPr>
                <w:rFonts w:ascii="Arial Narrow" w:hAnsi="Arial Narrow"/>
                <w:sz w:val="22"/>
                <w:szCs w:val="22"/>
              </w:rPr>
              <w:t>eferences</w:t>
            </w:r>
            <w:proofErr w:type="spellEnd"/>
          </w:p>
        </w:tc>
        <w:tc>
          <w:tcPr>
            <w:tcW w:w="6237" w:type="dxa"/>
            <w:vAlign w:val="center"/>
          </w:tcPr>
          <w:p w14:paraId="3337978E" w14:textId="19C30855" w:rsidR="00430B21" w:rsidRPr="00C60D7A" w:rsidRDefault="00000000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2438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FILLIN   \* MERGEFORMAT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30B2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Test report n°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123271525"/>
                <w:placeholder>
                  <w:docPart w:val="DefaultPlaceholder_-1854013440"/>
                </w:placeholder>
                <w:showingPlcHdr/>
              </w:sdtPr>
              <w:sdtContent>
                <w:r w:rsidR="00360480" w:rsidRPr="008E6B6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5C1B10A" w14:textId="459FC81C" w:rsidR="00430B21" w:rsidRPr="00C60D7A" w:rsidRDefault="00000000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8583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Validation report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1447305565"/>
                <w:placeholder>
                  <w:docPart w:val="DefaultPlaceholder_-1854013440"/>
                </w:placeholder>
                <w:showingPlcHdr/>
              </w:sdtPr>
              <w:sdtContent>
                <w:r w:rsidR="00360480" w:rsidRPr="008E6B6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4434DD5" w14:textId="679D6930" w:rsidR="00430B21" w:rsidRPr="00C60D7A" w:rsidRDefault="00000000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17753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Invoice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1152366089"/>
                <w:placeholder>
                  <w:docPart w:val="DefaultPlaceholder_-1854013440"/>
                </w:placeholder>
                <w:showingPlcHdr/>
              </w:sdtPr>
              <w:sdtContent>
                <w:r w:rsidR="00360480" w:rsidRPr="008E6B6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334AD3B" w14:textId="6524DFDE" w:rsidR="00430B21" w:rsidRPr="00C60D7A" w:rsidRDefault="00000000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2111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 w:rsidRPr="00C60D7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60D7A" w:rsidRPr="00C60D7A">
              <w:rPr>
                <w:rFonts w:ascii="Arial Narrow" w:hAnsi="Arial Narrow"/>
                <w:sz w:val="22"/>
                <w:szCs w:val="22"/>
                <w:lang w:val="en-GB"/>
              </w:rPr>
              <w:t>Purchase order</w:t>
            </w:r>
            <w:r w:rsidR="00430B21" w:rsidRPr="00C60D7A">
              <w:rPr>
                <w:rFonts w:ascii="Arial Narrow" w:hAnsi="Arial Narrow"/>
                <w:sz w:val="22"/>
                <w:szCs w:val="22"/>
                <w:lang w:val="en-GB"/>
              </w:rPr>
              <w:t xml:space="preserve"> n°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en-GB"/>
                </w:rPr>
                <w:id w:val="-980924741"/>
                <w:placeholder>
                  <w:docPart w:val="DefaultPlaceholder_-1854013440"/>
                </w:placeholder>
                <w:showingPlcHdr/>
              </w:sdtPr>
              <w:sdtContent>
                <w:r w:rsidR="00360480" w:rsidRPr="008E6B6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B11E2B1" w14:textId="599FCD24" w:rsidR="00360480" w:rsidRDefault="00000000" w:rsidP="00360480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668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60D7A">
              <w:rPr>
                <w:rFonts w:ascii="Arial Narrow" w:hAnsi="Arial Narrow"/>
                <w:sz w:val="22"/>
                <w:szCs w:val="22"/>
              </w:rPr>
              <w:t>Other</w:t>
            </w:r>
            <w:r w:rsidR="00430B21">
              <w:rPr>
                <w:rFonts w:ascii="Arial Narrow" w:hAnsi="Arial Narrow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718544537"/>
                <w:placeholder>
                  <w:docPart w:val="DefaultPlaceholder_-1854013440"/>
                </w:placeholder>
                <w:showingPlcHdr/>
              </w:sdtPr>
              <w:sdtContent>
                <w:r w:rsidR="00360480" w:rsidRPr="008E6B6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29D5073" w14:textId="4483B05E" w:rsidR="00430B21" w:rsidRPr="009E067F" w:rsidRDefault="00000000" w:rsidP="00360480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374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Non a</w:t>
            </w:r>
            <w:r w:rsidR="00C60D7A">
              <w:rPr>
                <w:rFonts w:ascii="Arial Narrow" w:hAnsi="Arial Narrow"/>
                <w:sz w:val="22"/>
                <w:szCs w:val="22"/>
              </w:rPr>
              <w:t>pplicable</w:t>
            </w:r>
          </w:p>
        </w:tc>
      </w:tr>
      <w:tr w:rsidR="00430B21" w14:paraId="68A34646" w14:textId="77777777" w:rsidTr="006A7802">
        <w:trPr>
          <w:cantSplit/>
          <w:trHeight w:val="4047"/>
        </w:trPr>
        <w:tc>
          <w:tcPr>
            <w:tcW w:w="3397" w:type="dxa"/>
          </w:tcPr>
          <w:p w14:paraId="6B3D4EEE" w14:textId="016D3DBF" w:rsidR="00430B21" w:rsidRDefault="00C60D7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Event description</w:t>
            </w:r>
          </w:p>
          <w:p w14:paraId="5957432E" w14:textId="77777777" w:rsidR="006A7802" w:rsidRPr="006A7802" w:rsidRDefault="006A7802" w:rsidP="006A7802"/>
          <w:p w14:paraId="6F8DA79B" w14:textId="77777777" w:rsidR="006A7802" w:rsidRPr="006A7802" w:rsidRDefault="006A7802" w:rsidP="006A7802"/>
          <w:p w14:paraId="1A29929F" w14:textId="77777777" w:rsidR="006A7802" w:rsidRPr="006A7802" w:rsidRDefault="006A7802" w:rsidP="006A7802"/>
          <w:p w14:paraId="0C5148A8" w14:textId="77777777" w:rsidR="006A7802" w:rsidRDefault="006A7802" w:rsidP="006A780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F95C1E" w14:textId="47EA8DDE" w:rsidR="006A7802" w:rsidRPr="006A7802" w:rsidRDefault="006A7802" w:rsidP="006A7802">
            <w:pPr>
              <w:jc w:val="center"/>
            </w:pPr>
          </w:p>
        </w:tc>
        <w:tc>
          <w:tcPr>
            <w:tcW w:w="6237" w:type="dxa"/>
            <w:vAlign w:val="center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-1959097043"/>
              <w:placeholder>
                <w:docPart w:val="DefaultPlaceholder_-1854013440"/>
              </w:placeholder>
              <w:showingPlcHdr/>
            </w:sdtPr>
            <w:sdtContent>
              <w:p w14:paraId="6DA16690" w14:textId="2A7AF146" w:rsidR="00430B21" w:rsidRDefault="00360480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6B6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B459B03" w14:textId="1EB60CBB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9132D16" w14:textId="7FB585F2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E096C3" w14:textId="5004AECD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B2C0F8" w14:textId="0AA1C369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AD25A66" w14:textId="77777777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F22B494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68990C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E55481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13F68C6" w14:textId="3684DB7E" w:rsidR="00430B21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47EF87" w14:textId="69BEF138" w:rsidR="009E067F" w:rsidRDefault="009E067F">
      <w:pPr>
        <w:rPr>
          <w:rFonts w:ascii="Times New Roman" w:hAnsi="Times New Roman"/>
        </w:rPr>
      </w:pPr>
    </w:p>
    <w:p w14:paraId="5D38E688" w14:textId="6AF0CC8A" w:rsidR="00462987" w:rsidRDefault="00462987">
      <w:pPr>
        <w:rPr>
          <w:rFonts w:ascii="Times New Roman" w:hAnsi="Times New Roman"/>
        </w:rPr>
      </w:pPr>
    </w:p>
    <w:sectPr w:rsidR="00462987" w:rsidSect="006A7802">
      <w:headerReference w:type="default" r:id="rId8"/>
      <w:footerReference w:type="default" r:id="rId9"/>
      <w:headerReference w:type="first" r:id="rId10"/>
      <w:pgSz w:w="11906" w:h="16838"/>
      <w:pgMar w:top="992" w:right="1134" w:bottom="1134" w:left="1134" w:header="720" w:footer="7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6056" w14:textId="77777777" w:rsidR="00606F93" w:rsidRDefault="00606F93">
      <w:r>
        <w:separator/>
      </w:r>
    </w:p>
  </w:endnote>
  <w:endnote w:type="continuationSeparator" w:id="0">
    <w:p w14:paraId="3B02C42E" w14:textId="77777777" w:rsidR="00606F93" w:rsidRDefault="0060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EC4" w14:textId="3E074730" w:rsidR="006A7802" w:rsidRPr="00C60D7A" w:rsidRDefault="00C60D7A" w:rsidP="000F63C5">
    <w:pPr>
      <w:spacing w:line="276" w:lineRule="auto"/>
      <w:rPr>
        <w:rFonts w:ascii="Arial Narrow" w:hAnsi="Arial Narrow"/>
        <w:lang w:val="en-GB"/>
      </w:rPr>
    </w:pPr>
    <w:r w:rsidRPr="00C60D7A">
      <w:rPr>
        <w:rFonts w:ascii="Arial Narrow" w:hAnsi="Arial Narrow"/>
        <w:lang w:val="en-GB"/>
      </w:rPr>
      <w:t xml:space="preserve">This completed </w:t>
    </w:r>
    <w:r>
      <w:rPr>
        <w:rFonts w:ascii="Arial Narrow" w:hAnsi="Arial Narrow"/>
        <w:lang w:val="en-GB"/>
      </w:rPr>
      <w:t xml:space="preserve">form must be sent to the e-mail address: </w:t>
    </w:r>
    <w:hyperlink r:id="rId1" w:history="1">
      <w:r w:rsidR="006A7802" w:rsidRPr="00C60D7A">
        <w:rPr>
          <w:rStyle w:val="Collegamentoipertestuale"/>
          <w:rFonts w:ascii="Arial Narrow" w:hAnsi="Arial Narrow"/>
          <w:lang w:val="en-GB"/>
        </w:rPr>
        <w:t>qualita@studioambiente.biz</w:t>
      </w:r>
    </w:hyperlink>
    <w:r w:rsidR="006A7802" w:rsidRPr="00C60D7A">
      <w:rPr>
        <w:rFonts w:ascii="Arial Narrow" w:hAnsi="Arial Narrow"/>
        <w:lang w:val="en-GB"/>
      </w:rPr>
      <w:t>.</w:t>
    </w:r>
  </w:p>
  <w:p w14:paraId="1FAFFFC8" w14:textId="10C3C0C6" w:rsidR="00C60D7A" w:rsidRDefault="00C60D7A" w:rsidP="000F63C5">
    <w:pPr>
      <w:spacing w:line="276" w:lineRule="auto"/>
      <w:rPr>
        <w:rFonts w:ascii="Arial Narrow" w:hAnsi="Arial Narrow"/>
        <w:lang w:val="en-GB"/>
      </w:rPr>
    </w:pPr>
    <w:r w:rsidRPr="00C60D7A">
      <w:rPr>
        <w:rFonts w:ascii="Arial Narrow" w:hAnsi="Arial Narrow"/>
        <w:lang w:val="en-GB"/>
      </w:rPr>
      <w:t xml:space="preserve">The report will be received and evaluated by the Quality Management Manager (RGQ) of Studio Ambiente as a competent person and not involved in the complaint, who will give you a written </w:t>
    </w:r>
    <w:r>
      <w:rPr>
        <w:rFonts w:ascii="Arial Narrow" w:hAnsi="Arial Narrow"/>
        <w:lang w:val="en-GB"/>
      </w:rPr>
      <w:t xml:space="preserve">confirmation once received. </w:t>
    </w:r>
  </w:p>
  <w:p w14:paraId="346CE52A" w14:textId="469E3AA4" w:rsidR="006A7802" w:rsidRPr="009748BB" w:rsidRDefault="009748BB" w:rsidP="000F63C5">
    <w:pPr>
      <w:spacing w:line="276" w:lineRule="auto"/>
      <w:rPr>
        <w:rFonts w:ascii="Arial Narrow" w:hAnsi="Arial Narrow"/>
        <w:lang w:val="en-GB"/>
      </w:rPr>
    </w:pPr>
    <w:proofErr w:type="gramStart"/>
    <w:r w:rsidRPr="009748BB">
      <w:rPr>
        <w:rFonts w:ascii="Arial Narrow" w:hAnsi="Arial Narrow"/>
        <w:lang w:val="en-GB"/>
      </w:rPr>
      <w:t>In the event that</w:t>
    </w:r>
    <w:proofErr w:type="gramEnd"/>
    <w:r w:rsidRPr="009748BB">
      <w:rPr>
        <w:rFonts w:ascii="Arial Narrow" w:hAnsi="Arial Narrow"/>
        <w:lang w:val="en-GB"/>
      </w:rPr>
      <w:t xml:space="preserve"> the complaint is rejected, you will receive adequate written justification.</w:t>
    </w:r>
  </w:p>
  <w:p w14:paraId="50A04FCD" w14:textId="61F092E8" w:rsidR="006A7802" w:rsidRPr="009748BB" w:rsidRDefault="009748BB" w:rsidP="009748BB">
    <w:pPr>
      <w:spacing w:line="276" w:lineRule="auto"/>
      <w:rPr>
        <w:rFonts w:ascii="Arial Narrow" w:hAnsi="Arial Narrow"/>
        <w:lang w:val="en-GB"/>
      </w:rPr>
    </w:pPr>
    <w:proofErr w:type="gramStart"/>
    <w:r w:rsidRPr="009748BB">
      <w:rPr>
        <w:rFonts w:ascii="Arial Narrow" w:hAnsi="Arial Narrow"/>
        <w:lang w:val="en-GB"/>
      </w:rPr>
      <w:t>In the event that</w:t>
    </w:r>
    <w:proofErr w:type="gramEnd"/>
    <w:r w:rsidRPr="009748BB">
      <w:rPr>
        <w:rFonts w:ascii="Arial Narrow" w:hAnsi="Arial Narrow"/>
        <w:lang w:val="en-GB"/>
      </w:rPr>
      <w:t xml:space="preserve"> the complaint is accepted, it will be managed as non-compliance according to the internal procedure of Studio Ambiente.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7447" w14:textId="77777777" w:rsidR="00606F93" w:rsidRDefault="00606F93">
      <w:r>
        <w:separator/>
      </w:r>
    </w:p>
  </w:footnote>
  <w:footnote w:type="continuationSeparator" w:id="0">
    <w:p w14:paraId="5915CD81" w14:textId="77777777" w:rsidR="00606F93" w:rsidRDefault="0060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25"/>
      <w:gridCol w:w="3986"/>
      <w:gridCol w:w="1310"/>
      <w:gridCol w:w="1507"/>
    </w:tblGrid>
    <w:tr w:rsidR="009A31EF" w14:paraId="17C76B86" w14:textId="77777777" w:rsidTr="009A31EF">
      <w:trPr>
        <w:trHeight w:val="269"/>
        <w:jc w:val="center"/>
      </w:trPr>
      <w:tc>
        <w:tcPr>
          <w:tcW w:w="2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9218F3" w14:textId="77777777" w:rsidR="009A31EF" w:rsidRDefault="009A31EF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2"/>
              <w:szCs w:val="22"/>
            </w:rPr>
          </w:pPr>
          <w:r>
            <w:object w:dxaOrig="5400" w:dyaOrig="1692" w14:anchorId="18948B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40.5pt">
                <v:imagedata r:id="rId1" o:title=""/>
              </v:shape>
              <o:OLEObject Type="Embed" ProgID="PBrush" ShapeID="_x0000_i1025" DrawAspect="Content" ObjectID="_1723468430" r:id="rId2"/>
            </w:object>
          </w: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D9E0" w14:textId="3BC3AA8F" w:rsidR="009A31EF" w:rsidRDefault="00A56C93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color w:val="FF0000"/>
              <w:sz w:val="28"/>
              <w:szCs w:val="28"/>
            </w:rPr>
            <w:t xml:space="preserve">COMPLAINT FORM 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5A37AC" w14:textId="53C31D95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MODUL</w:t>
          </w:r>
          <w:r w:rsidR="00A56C93">
            <w:rPr>
              <w:rFonts w:ascii="Arial Narrow" w:hAnsi="Arial Narrow"/>
              <w:b/>
              <w:bCs/>
              <w:sz w:val="24"/>
              <w:szCs w:val="24"/>
            </w:rPr>
            <w:t>E</w:t>
          </w:r>
          <w:r>
            <w:rPr>
              <w:rFonts w:ascii="Arial Narrow" w:hAnsi="Arial Narrow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169E65" w14:textId="6E3EBF6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Md</w:t>
          </w:r>
          <w:r w:rsidR="00E005CB">
            <w:rPr>
              <w:rFonts w:ascii="Arial Narrow" w:hAnsi="Arial Narrow"/>
              <w:b/>
              <w:bCs/>
              <w:sz w:val="24"/>
              <w:szCs w:val="24"/>
            </w:rPr>
            <w:t>6</w:t>
          </w:r>
          <w:r w:rsidR="00733068">
            <w:rPr>
              <w:rFonts w:ascii="Arial Narrow" w:hAnsi="Arial Narrow"/>
              <w:b/>
              <w:bCs/>
              <w:sz w:val="24"/>
              <w:szCs w:val="24"/>
            </w:rPr>
            <w:t>4</w:t>
          </w:r>
        </w:p>
      </w:tc>
    </w:tr>
    <w:tr w:rsidR="009A31EF" w14:paraId="444E410E" w14:textId="77777777" w:rsidTr="009A31EF">
      <w:trPr>
        <w:trHeight w:val="313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4BDA2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9BD46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06A7B" w14:textId="25D0EF59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R</w:t>
          </w:r>
          <w:r w:rsidR="00A56C93">
            <w:rPr>
              <w:rFonts w:ascii="Arial Narrow" w:hAnsi="Arial Narrow"/>
              <w:b/>
              <w:bCs/>
              <w:sz w:val="24"/>
              <w:szCs w:val="24"/>
            </w:rPr>
            <w:t>eference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1BC36" w14:textId="0D869AB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P</w:t>
          </w:r>
          <w:r w:rsidR="00733068">
            <w:rPr>
              <w:rFonts w:ascii="Arial Narrow" w:hAnsi="Arial Narrow"/>
              <w:b/>
              <w:sz w:val="24"/>
              <w:szCs w:val="24"/>
            </w:rPr>
            <w:t>04</w:t>
          </w:r>
        </w:p>
      </w:tc>
    </w:tr>
    <w:tr w:rsidR="009A31EF" w14:paraId="7E36EFED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27CF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1097E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75E09F" w14:textId="57C4C4A9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>Revisio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n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0</w:t>
          </w:r>
          <w:r w:rsidR="00E005CB" w:rsidRPr="00AC62CD">
            <w:rPr>
              <w:rFonts w:ascii="Arial Narrow" w:hAnsi="Arial Narrow"/>
              <w:b/>
              <w:bCs/>
              <w:sz w:val="22"/>
              <w:szCs w:val="22"/>
            </w:rPr>
            <w:t>0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of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01.07.2021</w:t>
          </w:r>
        </w:p>
      </w:tc>
    </w:tr>
    <w:tr w:rsidR="009A31EF" w14:paraId="5DBF0D15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F51D5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3203D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87F0E" w14:textId="78E3EFB1" w:rsidR="009A31EF" w:rsidRPr="00AC62CD" w:rsidRDefault="00A56C93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>Entry in to force</w:t>
          </w:r>
          <w:r w:rsidR="009A31EF"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: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05.07.2021</w:t>
          </w:r>
        </w:p>
      </w:tc>
    </w:tr>
    <w:tr w:rsidR="009A31EF" w14:paraId="69244AA4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5C60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AEDDC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3D94E" w14:textId="2B0792EA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>Pag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e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A56C93">
            <w:rPr>
              <w:rFonts w:ascii="Arial Narrow" w:hAnsi="Arial Narrow"/>
              <w:b/>
              <w:bCs/>
              <w:sz w:val="22"/>
              <w:szCs w:val="22"/>
            </w:rPr>
            <w:t>of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</w:p>
      </w:tc>
    </w:tr>
  </w:tbl>
  <w:p w14:paraId="30507675" w14:textId="77777777" w:rsidR="009A31EF" w:rsidRDefault="009A31EF">
    <w:pPr>
      <w:pStyle w:val="Intestazione"/>
      <w:rPr>
        <w:rFonts w:ascii="Times New Roman" w:hAnsi="Times New Roman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"/>
      <w:gridCol w:w="515"/>
      <w:gridCol w:w="564"/>
      <w:gridCol w:w="1151"/>
      <w:gridCol w:w="1356"/>
      <w:gridCol w:w="3478"/>
      <w:gridCol w:w="2018"/>
    </w:tblGrid>
    <w:tr w:rsidR="0080740A" w14:paraId="0FE03952" w14:textId="77777777">
      <w:trPr>
        <w:cantSplit/>
      </w:trPr>
      <w:tc>
        <w:tcPr>
          <w:tcW w:w="4181" w:type="dxa"/>
          <w:gridSpan w:val="5"/>
          <w:vAlign w:val="center"/>
        </w:tcPr>
        <w:p w14:paraId="54A767EC" w14:textId="77777777" w:rsidR="0080740A" w:rsidRDefault="0080740A">
          <w:pPr>
            <w:pStyle w:val="Intestazione"/>
            <w:spacing w:before="60" w:after="60" w:line="240" w:lineRule="auto"/>
            <w:jc w:val="center"/>
          </w:pP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Centro di Saggio</w:t>
          </w: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  <w:t>Studio Ambiente S.r.l.</w:t>
          </w:r>
        </w:p>
      </w:tc>
      <w:tc>
        <w:tcPr>
          <w:tcW w:w="3544" w:type="dxa"/>
          <w:shd w:val="clear" w:color="auto" w:fill="CCCCCC"/>
          <w:vAlign w:val="center"/>
        </w:tcPr>
        <w:p w14:paraId="354A9A55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DOCUMENTI SISTEMA QUALITA’</w:t>
          </w:r>
          <w:r>
            <w:rPr>
              <w:b/>
              <w:bCs/>
            </w:rPr>
            <w:br/>
            <w:t>MODULI</w:t>
          </w:r>
          <w:r>
            <w:rPr>
              <w:b/>
              <w:bCs/>
              <w:sz w:val="28"/>
            </w:rPr>
            <w:t xml:space="preserve"> </w:t>
          </w:r>
        </w:p>
      </w:tc>
      <w:tc>
        <w:tcPr>
          <w:tcW w:w="2053" w:type="dxa"/>
          <w:shd w:val="clear" w:color="auto" w:fill="CCCCCC"/>
          <w:vAlign w:val="center"/>
        </w:tcPr>
        <w:p w14:paraId="0A0F814E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>M04</w:t>
          </w:r>
        </w:p>
      </w:tc>
    </w:tr>
    <w:tr w:rsidR="0080740A" w14:paraId="45574D1D" w14:textId="77777777">
      <w:trPr>
        <w:cantSplit/>
      </w:trPr>
      <w:tc>
        <w:tcPr>
          <w:tcW w:w="546" w:type="dxa"/>
          <w:vAlign w:val="center"/>
        </w:tcPr>
        <w:p w14:paraId="2803CA2B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</w:tc>
      <w:tc>
        <w:tcPr>
          <w:tcW w:w="517" w:type="dxa"/>
          <w:vAlign w:val="center"/>
        </w:tcPr>
        <w:p w14:paraId="346FA31F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00</w:t>
          </w:r>
        </w:p>
      </w:tc>
      <w:tc>
        <w:tcPr>
          <w:tcW w:w="567" w:type="dxa"/>
          <w:vAlign w:val="center"/>
        </w:tcPr>
        <w:p w14:paraId="39D1AB63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del</w:t>
          </w:r>
        </w:p>
      </w:tc>
      <w:tc>
        <w:tcPr>
          <w:tcW w:w="1151" w:type="dxa"/>
          <w:vAlign w:val="center"/>
        </w:tcPr>
        <w:p w14:paraId="3BA8C79D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07/10/2005</w:t>
          </w:r>
        </w:p>
      </w:tc>
      <w:tc>
        <w:tcPr>
          <w:tcW w:w="6997" w:type="dxa"/>
          <w:gridSpan w:val="3"/>
          <w:vAlign w:val="center"/>
        </w:tcPr>
        <w:p w14:paraId="54FE92EC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color w:val="FF0000"/>
              <w:sz w:val="24"/>
            </w:rPr>
          </w:pPr>
          <w:r>
            <w:rPr>
              <w:b/>
              <w:bCs/>
              <w:color w:val="FF0000"/>
              <w:sz w:val="24"/>
            </w:rPr>
            <w:t>ELENCO E STATO DI REVISIONE DELLE POS, IOS E MET</w:t>
          </w:r>
        </w:p>
      </w:tc>
    </w:tr>
  </w:tbl>
  <w:p w14:paraId="41362229" w14:textId="77777777" w:rsidR="0080740A" w:rsidRDefault="0080740A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A37"/>
    <w:multiLevelType w:val="multilevel"/>
    <w:tmpl w:val="E26627E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A1248EF"/>
    <w:multiLevelType w:val="hybridMultilevel"/>
    <w:tmpl w:val="5E707B16"/>
    <w:lvl w:ilvl="0" w:tplc="F31879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6366">
    <w:abstractNumId w:val="0"/>
  </w:num>
  <w:num w:numId="2" w16cid:durableId="14779877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CWRzJzJ5onC3TJHQSjBKyankm/8ur5m/8SI+nDNBlucyRqg30xM+ZWy4Xuxx7CPtSWL+eev/Iq1DhfG7j6FQ==" w:salt="NLC9c4LfZZRgenGqqqLLe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1A"/>
    <w:rsid w:val="00076C39"/>
    <w:rsid w:val="000F63C5"/>
    <w:rsid w:val="00103442"/>
    <w:rsid w:val="00154C7B"/>
    <w:rsid w:val="00162997"/>
    <w:rsid w:val="0020596B"/>
    <w:rsid w:val="00213445"/>
    <w:rsid w:val="00347234"/>
    <w:rsid w:val="00360480"/>
    <w:rsid w:val="003874CB"/>
    <w:rsid w:val="003F38A5"/>
    <w:rsid w:val="00427B09"/>
    <w:rsid w:val="00430495"/>
    <w:rsid w:val="00430B21"/>
    <w:rsid w:val="0044603F"/>
    <w:rsid w:val="004539EF"/>
    <w:rsid w:val="00462987"/>
    <w:rsid w:val="004916F7"/>
    <w:rsid w:val="004B7237"/>
    <w:rsid w:val="004E49CC"/>
    <w:rsid w:val="00517230"/>
    <w:rsid w:val="0055336F"/>
    <w:rsid w:val="0056450A"/>
    <w:rsid w:val="00605D23"/>
    <w:rsid w:val="00606F93"/>
    <w:rsid w:val="00685B35"/>
    <w:rsid w:val="006A7802"/>
    <w:rsid w:val="00712F05"/>
    <w:rsid w:val="00716B17"/>
    <w:rsid w:val="0072387A"/>
    <w:rsid w:val="0073276E"/>
    <w:rsid w:val="00733068"/>
    <w:rsid w:val="00752551"/>
    <w:rsid w:val="00765877"/>
    <w:rsid w:val="007A07FF"/>
    <w:rsid w:val="007F0232"/>
    <w:rsid w:val="0080740A"/>
    <w:rsid w:val="008E28AD"/>
    <w:rsid w:val="009265B8"/>
    <w:rsid w:val="0093470E"/>
    <w:rsid w:val="009748BB"/>
    <w:rsid w:val="009A31EF"/>
    <w:rsid w:val="009D179B"/>
    <w:rsid w:val="009E067F"/>
    <w:rsid w:val="009F686A"/>
    <w:rsid w:val="00A44C66"/>
    <w:rsid w:val="00A56C93"/>
    <w:rsid w:val="00A90875"/>
    <w:rsid w:val="00AC62CD"/>
    <w:rsid w:val="00B82C1A"/>
    <w:rsid w:val="00BA4037"/>
    <w:rsid w:val="00C3217B"/>
    <w:rsid w:val="00C60D7A"/>
    <w:rsid w:val="00C66F3F"/>
    <w:rsid w:val="00C85B8C"/>
    <w:rsid w:val="00D76B7E"/>
    <w:rsid w:val="00D964AB"/>
    <w:rsid w:val="00DA70F5"/>
    <w:rsid w:val="00DC6709"/>
    <w:rsid w:val="00E005CB"/>
    <w:rsid w:val="00EF1CF2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A7764"/>
  <w15:chartTrackingRefBased/>
  <w15:docId w15:val="{543BA6EB-07FE-4058-A35E-CC91E53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360" w:lineRule="auto"/>
      <w:jc w:val="both"/>
    </w:pPr>
    <w:rPr>
      <w:rFonts w:ascii="Book Antiqua" w:hAnsi="Book Antiqua"/>
    </w:rPr>
  </w:style>
  <w:style w:type="paragraph" w:styleId="Titolo1">
    <w:name w:val="heading 1"/>
    <w:basedOn w:val="Normale"/>
    <w:next w:val="Normale"/>
    <w:autoRedefine/>
    <w:qFormat/>
    <w:pPr>
      <w:keepNext/>
      <w:numPr>
        <w:numId w:val="1"/>
      </w:numPr>
      <w:spacing w:before="120" w:after="120" w:line="240" w:lineRule="auto"/>
      <w:jc w:val="left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pPr>
      <w:keepNext/>
      <w:spacing w:before="60" w:after="60" w:line="240" w:lineRule="auto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 w:after="240" w:line="24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widowControl w:val="0"/>
    </w:p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i/>
      <w:sz w:val="36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284"/>
    </w:pPr>
    <w:rPr>
      <w:rFonts w:ascii="Tahoma" w:hAnsi="Tahoma"/>
      <w:sz w:val="22"/>
    </w:rPr>
  </w:style>
  <w:style w:type="paragraph" w:styleId="Rientrocorpodeltesto">
    <w:name w:val="Body Text Indent"/>
    <w:basedOn w:val="Normale"/>
    <w:pPr>
      <w:ind w:left="426"/>
    </w:pPr>
    <w:rPr>
      <w:rFonts w:ascii="Comic Sans MS" w:hAnsi="Comic Sans MS"/>
    </w:rPr>
  </w:style>
  <w:style w:type="paragraph" w:styleId="Rientrocorpodeltesto3">
    <w:name w:val="Body Text Indent 3"/>
    <w:basedOn w:val="Normale"/>
    <w:pPr>
      <w:ind w:left="450"/>
    </w:pPr>
  </w:style>
  <w:style w:type="paragraph" w:customStyle="1" w:styleId="CorpoTesto">
    <w:name w:val="Corpo Testo"/>
    <w:basedOn w:val="Normale"/>
    <w:pPr>
      <w:spacing w:line="360" w:lineRule="atLeast"/>
      <w:ind w:left="113"/>
    </w:pPr>
    <w:rPr>
      <w:rFonts w:ascii="Helv" w:hAnsi="Helv"/>
      <w:sz w:val="22"/>
    </w:rPr>
  </w:style>
  <w:style w:type="paragraph" w:customStyle="1" w:styleId="Corpodeltesto">
    <w:name w:val="Corpo del testo"/>
    <w:basedOn w:val="Normale"/>
  </w:style>
  <w:style w:type="paragraph" w:styleId="Corpodeltesto2">
    <w:name w:val="Body Text 2"/>
    <w:basedOn w:val="Normale"/>
    <w:pPr>
      <w:ind w:left="454"/>
      <w:jc w:val="center"/>
    </w:pPr>
    <w:rPr>
      <w:b/>
    </w:rPr>
  </w:style>
  <w:style w:type="paragraph" w:styleId="Corpodeltesto3">
    <w:name w:val="Body Text 3"/>
    <w:basedOn w:val="Normale"/>
    <w:pPr>
      <w:spacing w:line="240" w:lineRule="auto"/>
      <w:jc w:val="center"/>
    </w:pPr>
    <w:rPr>
      <w:b/>
    </w:rPr>
  </w:style>
  <w:style w:type="paragraph" w:styleId="Elencocontinua">
    <w:name w:val="List Continue"/>
    <w:basedOn w:val="Normale"/>
    <w:pPr>
      <w:spacing w:after="120" w:line="240" w:lineRule="auto"/>
      <w:ind w:left="283"/>
      <w:jc w:val="left"/>
    </w:pPr>
    <w:rPr>
      <w:rFonts w:ascii="Times New Roman" w:hAnsi="Times New Roman"/>
    </w:rPr>
  </w:style>
  <w:style w:type="paragraph" w:styleId="Puntoelenco2">
    <w:name w:val="List Bullet 2"/>
    <w:basedOn w:val="Normale"/>
    <w:autoRedefine/>
    <w:pPr>
      <w:spacing w:line="240" w:lineRule="auto"/>
      <w:ind w:left="142"/>
    </w:pPr>
    <w:rPr>
      <w:rFonts w:ascii="Tahoma" w:hAnsi="Tahoma"/>
      <w:sz w:val="22"/>
    </w:rPr>
  </w:style>
  <w:style w:type="paragraph" w:styleId="Testofumetto">
    <w:name w:val="Balloon Text"/>
    <w:basedOn w:val="Normale"/>
    <w:link w:val="TestofumettoCarattere"/>
    <w:rsid w:val="00427B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27B0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A44C66"/>
    <w:rPr>
      <w:rFonts w:ascii="Book Antiqua" w:hAnsi="Book Antiqua"/>
    </w:rPr>
  </w:style>
  <w:style w:type="paragraph" w:styleId="Paragrafoelenco">
    <w:name w:val="List Paragraph"/>
    <w:basedOn w:val="Normale"/>
    <w:uiPriority w:val="34"/>
    <w:qFormat/>
    <w:rsid w:val="00C85B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629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98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60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a@studioambiente.b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CB6C6-1457-49C6-AE74-6147030B51FA}"/>
      </w:docPartPr>
      <w:docPartBody>
        <w:p w:rsidR="00000000" w:rsidRDefault="00672535">
          <w:r w:rsidRPr="008E6B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35"/>
    <w:rsid w:val="002C7C97"/>
    <w:rsid w:val="006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25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7E2F-9A45-4ED2-B219-8F61069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M04 rev. 01</vt:lpstr>
    </vt:vector>
  </TitlesOfParts>
  <Company>Studio ambiente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M04 rev. 01</dc:title>
  <dc:subject>Elenco e stato di revisione delle POS, IOS , MET</dc:subject>
  <dc:creator>Maria</dc:creator>
  <cp:keywords>documenti</cp:keywords>
  <cp:lastModifiedBy>Qualità</cp:lastModifiedBy>
  <cp:revision>2</cp:revision>
  <cp:lastPrinted>2021-03-18T09:54:00Z</cp:lastPrinted>
  <dcterms:created xsi:type="dcterms:W3CDTF">2022-08-31T14:27:00Z</dcterms:created>
  <dcterms:modified xsi:type="dcterms:W3CDTF">2022-08-31T14:27:00Z</dcterms:modified>
  <cp:category>moduli</cp:category>
</cp:coreProperties>
</file>